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21" w:rsidRDefault="005E6C21">
      <w:pPr>
        <w:jc w:val="center"/>
        <w:rPr>
          <w:sz w:val="2"/>
          <w:szCs w:val="2"/>
        </w:rPr>
      </w:pPr>
    </w:p>
    <w:p w:rsidR="00372005" w:rsidRDefault="00372005" w:rsidP="00372005">
      <w:pPr>
        <w:pStyle w:val="a4"/>
        <w:shd w:val="clear" w:color="auto" w:fill="auto"/>
      </w:pPr>
    </w:p>
    <w:p w:rsidR="00822D51" w:rsidRDefault="00822D51" w:rsidP="00372005">
      <w:pPr>
        <w:pStyle w:val="a4"/>
        <w:shd w:val="clear" w:color="auto" w:fill="auto"/>
      </w:pPr>
      <w:r>
        <w:object w:dxaOrig="6166" w:dyaOrig="1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63.25pt;height:87.75pt" o:ole="">
            <v:imagedata r:id="rId7" o:title=""/>
          </v:shape>
          <o:OLEObject Type="Embed" ProgID="CorelDRAW.Graphic.14" ShapeID="_x0000_i1039" DrawAspect="Content" ObjectID="_1713812623" r:id="rId8"/>
        </w:object>
      </w:r>
    </w:p>
    <w:p w:rsidR="00372005" w:rsidRDefault="00372005" w:rsidP="005F6AB5">
      <w:pPr>
        <w:pStyle w:val="a4"/>
        <w:shd w:val="clear" w:color="auto" w:fill="auto"/>
      </w:pPr>
    </w:p>
    <w:p w:rsidR="00822D51" w:rsidRDefault="00822D51" w:rsidP="005F6AB5">
      <w:pPr>
        <w:pStyle w:val="a4"/>
        <w:shd w:val="clear" w:color="auto" w:fill="auto"/>
      </w:pPr>
      <w:r>
        <w:t>ПРЕЙСКУРАНТ</w:t>
      </w:r>
    </w:p>
    <w:p w:rsidR="00822D51" w:rsidRDefault="0046207A" w:rsidP="005F6AB5">
      <w:pPr>
        <w:pStyle w:val="a4"/>
        <w:shd w:val="clear" w:color="auto" w:fill="auto"/>
      </w:pPr>
      <w:r>
        <w:t>услуг</w:t>
      </w:r>
      <w:r w:rsidR="008F4BCC">
        <w:t xml:space="preserve"> </w:t>
      </w:r>
      <w:r w:rsidR="005A2025">
        <w:t>базы отды</w:t>
      </w:r>
      <w:r w:rsidR="00822D51">
        <w:t>ха «Раздолье»</w:t>
      </w:r>
    </w:p>
    <w:p w:rsidR="001444C7" w:rsidRDefault="001444C7" w:rsidP="005F6AB5">
      <w:pPr>
        <w:pStyle w:val="a4"/>
        <w:shd w:val="clear" w:color="auto" w:fill="auto"/>
      </w:pPr>
      <w:r>
        <w:t>Заезд в 14:00, Выезд в 12:00</w:t>
      </w:r>
    </w:p>
    <w:tbl>
      <w:tblPr>
        <w:tblpPr w:leftFromText="180" w:rightFromText="180" w:vertAnchor="text" w:horzAnchor="margin" w:tblpXSpec="center" w:tblpY="2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5"/>
        <w:gridCol w:w="2870"/>
        <w:gridCol w:w="1325"/>
        <w:gridCol w:w="1325"/>
      </w:tblGrid>
      <w:tr w:rsidR="00B827C1" w:rsidTr="00F22BAB">
        <w:trPr>
          <w:trHeight w:val="408"/>
        </w:trPr>
        <w:tc>
          <w:tcPr>
            <w:tcW w:w="4965" w:type="dxa"/>
            <w:vAlign w:val="center"/>
          </w:tcPr>
          <w:p w:rsidR="00B7074C" w:rsidRDefault="00B827C1" w:rsidP="00372005">
            <w:pPr>
              <w:pStyle w:val="a4"/>
            </w:pPr>
            <w:r>
              <w:t>Завтрак/обед/ужин</w:t>
            </w:r>
          </w:p>
        </w:tc>
        <w:tc>
          <w:tcPr>
            <w:tcW w:w="2870" w:type="dxa"/>
            <w:vAlign w:val="center"/>
          </w:tcPr>
          <w:p w:rsidR="00B827C1" w:rsidRDefault="00B827C1" w:rsidP="00AB085B">
            <w:pPr>
              <w:pStyle w:val="a4"/>
            </w:pPr>
            <w:r>
              <w:t>На 1 человека</w:t>
            </w:r>
          </w:p>
        </w:tc>
        <w:tc>
          <w:tcPr>
            <w:tcW w:w="2650" w:type="dxa"/>
            <w:gridSpan w:val="2"/>
            <w:vAlign w:val="center"/>
          </w:tcPr>
          <w:p w:rsidR="00B7074C" w:rsidRDefault="004A6DBE" w:rsidP="00372005">
            <w:pPr>
              <w:pStyle w:val="a4"/>
            </w:pPr>
            <w:r>
              <w:t>200/400/300</w:t>
            </w:r>
            <w:r w:rsidR="00372005">
              <w:t xml:space="preserve"> руб.</w:t>
            </w:r>
            <w:bookmarkStart w:id="0" w:name="_GoBack"/>
            <w:bookmarkEnd w:id="0"/>
          </w:p>
        </w:tc>
      </w:tr>
      <w:tr w:rsidR="00372005" w:rsidTr="00F22BAB">
        <w:trPr>
          <w:trHeight w:val="408"/>
        </w:trPr>
        <w:tc>
          <w:tcPr>
            <w:tcW w:w="4965" w:type="dxa"/>
            <w:vAlign w:val="center"/>
          </w:tcPr>
          <w:p w:rsidR="00372005" w:rsidRDefault="00372005" w:rsidP="00AB085B">
            <w:pPr>
              <w:pStyle w:val="a4"/>
            </w:pPr>
            <w:r>
              <w:t>Шведский стол (завтрак)</w:t>
            </w:r>
          </w:p>
        </w:tc>
        <w:tc>
          <w:tcPr>
            <w:tcW w:w="2870" w:type="dxa"/>
            <w:vAlign w:val="center"/>
          </w:tcPr>
          <w:p w:rsidR="00372005" w:rsidRDefault="00372005" w:rsidP="00AB085B">
            <w:pPr>
              <w:pStyle w:val="a4"/>
            </w:pPr>
            <w:r>
              <w:t>На 1 человека</w:t>
            </w:r>
          </w:p>
        </w:tc>
        <w:tc>
          <w:tcPr>
            <w:tcW w:w="2650" w:type="dxa"/>
            <w:gridSpan w:val="2"/>
            <w:vAlign w:val="center"/>
          </w:tcPr>
          <w:p w:rsidR="00372005" w:rsidRDefault="00372005" w:rsidP="00AB085B">
            <w:pPr>
              <w:pStyle w:val="a4"/>
            </w:pPr>
            <w:r>
              <w:t>300</w:t>
            </w:r>
            <w:r>
              <w:t xml:space="preserve"> руб.</w:t>
            </w:r>
          </w:p>
        </w:tc>
      </w:tr>
      <w:tr w:rsidR="00B715A7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8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5A7" w:rsidRDefault="00B715A7" w:rsidP="00AB085B">
            <w:pPr>
              <w:pStyle w:val="a6"/>
              <w:shd w:val="clear" w:color="auto" w:fill="auto"/>
            </w:pPr>
            <w:r>
              <w:rPr>
                <w:b/>
                <w:bCs/>
              </w:rPr>
              <w:t>Гостиница «Бегемот»</w:t>
            </w:r>
          </w:p>
        </w:tc>
      </w:tr>
      <w:tr w:rsidR="00B827C1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C1" w:rsidRDefault="00B827C1" w:rsidP="00372005">
            <w:pPr>
              <w:pStyle w:val="a6"/>
              <w:shd w:val="clear" w:color="auto" w:fill="auto"/>
            </w:pPr>
            <w:r>
              <w:t xml:space="preserve">Проживание в </w:t>
            </w:r>
            <w:r w:rsidR="00372005">
              <w:t>2-</w:t>
            </w:r>
            <w:r>
              <w:t>хместном номере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7C1" w:rsidRPr="00C86158" w:rsidRDefault="00B827C1" w:rsidP="00AB085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86158"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C1" w:rsidRDefault="00372005" w:rsidP="00AB085B">
            <w:pPr>
              <w:pStyle w:val="a6"/>
              <w:shd w:val="clear" w:color="auto" w:fill="auto"/>
            </w:pPr>
            <w:r>
              <w:t>2 0</w:t>
            </w:r>
            <w:r w:rsidR="00B827C1">
              <w:t>00 руб.</w:t>
            </w:r>
          </w:p>
        </w:tc>
      </w:tr>
      <w:tr w:rsidR="00372005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2005" w:rsidRDefault="00372005" w:rsidP="00372005">
            <w:pPr>
              <w:pStyle w:val="a6"/>
              <w:shd w:val="clear" w:color="auto" w:fill="auto"/>
            </w:pPr>
            <w:r>
              <w:t>Проживание в 3-х</w:t>
            </w:r>
            <w:r>
              <w:t>местном номере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005" w:rsidRPr="00C86158" w:rsidRDefault="00372005" w:rsidP="00AB0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005" w:rsidRDefault="00372005" w:rsidP="00AB085B">
            <w:pPr>
              <w:pStyle w:val="a6"/>
              <w:shd w:val="clear" w:color="auto" w:fill="auto"/>
            </w:pPr>
            <w:r>
              <w:t>3 000 руб.</w:t>
            </w:r>
          </w:p>
        </w:tc>
      </w:tr>
      <w:tr w:rsidR="00372005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2005" w:rsidRDefault="00372005" w:rsidP="00372005">
            <w:pPr>
              <w:pStyle w:val="a6"/>
              <w:shd w:val="clear" w:color="auto" w:fill="auto"/>
            </w:pPr>
            <w:r>
              <w:t xml:space="preserve">Проживание в </w:t>
            </w:r>
            <w:r>
              <w:t>4-х</w:t>
            </w:r>
            <w:r>
              <w:t>местном номере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005" w:rsidRDefault="00372005" w:rsidP="00AB0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005" w:rsidRDefault="00372005" w:rsidP="00AB085B">
            <w:pPr>
              <w:pStyle w:val="a6"/>
              <w:shd w:val="clear" w:color="auto" w:fill="auto"/>
            </w:pPr>
            <w:r>
              <w:t>3 500 руб.</w:t>
            </w:r>
          </w:p>
        </w:tc>
      </w:tr>
      <w:tr w:rsidR="00B827C1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C1" w:rsidRDefault="00B827C1" w:rsidP="00AB085B">
            <w:pPr>
              <w:pStyle w:val="a6"/>
              <w:shd w:val="clear" w:color="auto" w:fill="auto"/>
            </w:pPr>
            <w:r>
              <w:t>Дополнительное место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C1" w:rsidRDefault="00B827C1" w:rsidP="00AB085B">
            <w:pPr>
              <w:pStyle w:val="a6"/>
              <w:shd w:val="clear" w:color="auto" w:fill="auto"/>
            </w:pPr>
            <w:r>
              <w:t>сутки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C1" w:rsidRDefault="00B827C1" w:rsidP="00AB085B">
            <w:pPr>
              <w:pStyle w:val="a6"/>
              <w:shd w:val="clear" w:color="auto" w:fill="auto"/>
            </w:pPr>
            <w:r>
              <w:t>500 руб.</w:t>
            </w:r>
          </w:p>
        </w:tc>
      </w:tr>
      <w:tr w:rsidR="00B827C1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4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7C1" w:rsidRDefault="00B827C1" w:rsidP="00B715A7">
            <w:pPr>
              <w:pStyle w:val="a6"/>
              <w:shd w:val="clear" w:color="auto" w:fill="auto"/>
            </w:pPr>
            <w:r>
              <w:rPr>
                <w:b/>
                <w:bCs/>
              </w:rPr>
              <w:t>Гостиница «Рагнар»</w:t>
            </w:r>
          </w:p>
        </w:tc>
      </w:tr>
      <w:tr w:rsidR="00B827C1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C1" w:rsidRDefault="00B827C1" w:rsidP="00AB085B">
            <w:pPr>
              <w:pStyle w:val="a6"/>
              <w:shd w:val="clear" w:color="auto" w:fill="auto"/>
            </w:pPr>
            <w:r>
              <w:t>Проживание до 16 чел.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C1" w:rsidRDefault="00B827C1" w:rsidP="00AB085B">
            <w:pPr>
              <w:pStyle w:val="a6"/>
              <w:shd w:val="clear" w:color="auto" w:fill="auto"/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C1" w:rsidRDefault="00964D18" w:rsidP="00391CF2">
            <w:pPr>
              <w:pStyle w:val="a6"/>
              <w:shd w:val="clear" w:color="auto" w:fill="auto"/>
            </w:pPr>
            <w:r>
              <w:t>1</w:t>
            </w:r>
            <w:r w:rsidR="00391CF2">
              <w:t>5</w:t>
            </w:r>
            <w:r w:rsidR="00B827C1">
              <w:t> 000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Проживание до 16 чел.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18 000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3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rPr>
                <w:b/>
                <w:bCs/>
              </w:rPr>
              <w:t>Гостиница «Люкс»</w:t>
            </w:r>
          </w:p>
        </w:tc>
      </w:tr>
      <w:tr w:rsidR="00F22BAB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43"/>
        </w:trPr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AB" w:rsidRDefault="00F22BAB" w:rsidP="00391CF2">
            <w:pPr>
              <w:pStyle w:val="a6"/>
              <w:shd w:val="clear" w:color="auto" w:fill="auto"/>
            </w:pPr>
            <w:r>
              <w:t>Проживание в двухместном номере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AB" w:rsidRDefault="00F22BAB" w:rsidP="00391CF2">
            <w:pPr>
              <w:pStyle w:val="a6"/>
              <w:shd w:val="clear" w:color="auto" w:fill="auto"/>
            </w:pPr>
            <w:r>
              <w:t>№2,4,5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AB" w:rsidRDefault="00F22BAB" w:rsidP="00391CF2">
            <w:pPr>
              <w:pStyle w:val="a6"/>
              <w:shd w:val="clear" w:color="auto" w:fill="auto"/>
            </w:pPr>
            <w:r>
              <w:t>будни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AB" w:rsidRDefault="00F22BAB" w:rsidP="00391CF2">
            <w:pPr>
              <w:pStyle w:val="a6"/>
              <w:shd w:val="clear" w:color="auto" w:fill="auto"/>
            </w:pPr>
            <w:r>
              <w:t>выходной</w:t>
            </w:r>
          </w:p>
        </w:tc>
      </w:tr>
      <w:tr w:rsidR="00F22BAB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40"/>
        </w:trPr>
        <w:tc>
          <w:tcPr>
            <w:tcW w:w="4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2BAB" w:rsidRDefault="00F22BAB" w:rsidP="00391CF2">
            <w:pPr>
              <w:pStyle w:val="a6"/>
              <w:shd w:val="clear" w:color="auto" w:fill="auto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2BAB" w:rsidRDefault="00F22BAB" w:rsidP="00391CF2">
            <w:pPr>
              <w:pStyle w:val="a6"/>
              <w:shd w:val="clear" w:color="auto" w:fill="auto"/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AB" w:rsidRDefault="00F22BAB" w:rsidP="00391CF2">
            <w:pPr>
              <w:pStyle w:val="a6"/>
              <w:shd w:val="clear" w:color="auto" w:fill="auto"/>
            </w:pPr>
            <w:r>
              <w:t>2500 руб.</w:t>
            </w:r>
          </w:p>
          <w:p w:rsidR="00F22BAB" w:rsidRDefault="00F22BAB" w:rsidP="00391CF2">
            <w:pPr>
              <w:pStyle w:val="a6"/>
              <w:shd w:val="clear" w:color="auto" w:fill="auto"/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AB" w:rsidRDefault="00F22BAB" w:rsidP="00F22BAB">
            <w:pPr>
              <w:pStyle w:val="a6"/>
              <w:shd w:val="clear" w:color="auto" w:fill="auto"/>
              <w:jc w:val="left"/>
            </w:pPr>
            <w:r>
              <w:t xml:space="preserve">   3500 руб.</w:t>
            </w:r>
          </w:p>
          <w:p w:rsidR="00F22BAB" w:rsidRDefault="00F22BAB" w:rsidP="00F22BAB">
            <w:pPr>
              <w:pStyle w:val="a6"/>
              <w:shd w:val="clear" w:color="auto" w:fill="auto"/>
              <w:jc w:val="left"/>
            </w:pPr>
          </w:p>
        </w:tc>
      </w:tr>
      <w:tr w:rsidR="00F22BAB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AB" w:rsidRDefault="00F22BAB" w:rsidP="00391CF2">
            <w:pPr>
              <w:pStyle w:val="a6"/>
              <w:shd w:val="clear" w:color="auto" w:fill="auto"/>
              <w:spacing w:line="254" w:lineRule="auto"/>
            </w:pPr>
            <w:r>
              <w:t>Проживание в двухкомнатном номере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AB" w:rsidRDefault="00F22BAB" w:rsidP="00391CF2">
            <w:pPr>
              <w:pStyle w:val="a6"/>
              <w:shd w:val="clear" w:color="auto" w:fill="auto"/>
            </w:pPr>
            <w:r>
              <w:t>№6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AB" w:rsidRDefault="00F22BAB" w:rsidP="004A6DBE">
            <w:pPr>
              <w:pStyle w:val="a6"/>
              <w:shd w:val="clear" w:color="auto" w:fill="auto"/>
              <w:spacing w:after="120"/>
              <w:rPr>
                <w:sz w:val="9"/>
                <w:szCs w:val="9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AB" w:rsidRDefault="00F22BAB" w:rsidP="004A6DBE">
            <w:pPr>
              <w:pStyle w:val="a6"/>
              <w:shd w:val="clear" w:color="auto" w:fill="auto"/>
              <w:spacing w:after="120"/>
              <w:rPr>
                <w:sz w:val="9"/>
                <w:szCs w:val="9"/>
              </w:rPr>
            </w:pP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Дополнительное место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 чел./сутки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1 000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9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  <w:tabs>
                <w:tab w:val="left" w:pos="7006"/>
              </w:tabs>
              <w:jc w:val="left"/>
            </w:pPr>
            <w:r>
              <w:rPr>
                <w:b/>
                <w:bCs/>
              </w:rPr>
              <w:t xml:space="preserve">                                                                          Коттедж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C40EB2" w:rsidP="00391CF2">
            <w:pPr>
              <w:pStyle w:val="a6"/>
              <w:shd w:val="clear" w:color="auto" w:fill="auto"/>
            </w:pPr>
            <w:r>
              <w:t>Проживание в коттедже (до 7</w:t>
            </w:r>
            <w:r w:rsidR="00391CF2">
              <w:t xml:space="preserve"> чел.)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Без питания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72005" w:rsidP="00391CF2">
            <w:pPr>
              <w:pStyle w:val="a6"/>
              <w:shd w:val="clear" w:color="auto" w:fill="auto"/>
            </w:pPr>
            <w:r>
              <w:t>8</w:t>
            </w:r>
            <w:r w:rsidR="00391CF2">
              <w:t xml:space="preserve"> 500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Дополнительное место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 чел./ сутки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800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77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F2" w:rsidRDefault="00391CF2" w:rsidP="008B67A6">
            <w:pPr>
              <w:pStyle w:val="a6"/>
              <w:shd w:val="clear" w:color="auto" w:fill="auto"/>
            </w:pPr>
            <w:r>
              <w:t>Аренда Банного Комплекса</w:t>
            </w:r>
          </w:p>
          <w:p w:rsidR="008B67A6" w:rsidRDefault="00391CF2" w:rsidP="008B67A6">
            <w:pPr>
              <w:pStyle w:val="a6"/>
              <w:shd w:val="clear" w:color="auto" w:fill="auto"/>
            </w:pPr>
            <w:r>
              <w:t>Русская баня с бассейном (не менее 2 часов)</w:t>
            </w:r>
          </w:p>
          <w:p w:rsidR="008B67A6" w:rsidRDefault="008B67A6" w:rsidP="008B67A6">
            <w:pPr>
              <w:pStyle w:val="a6"/>
              <w:shd w:val="clear" w:color="auto" w:fill="auto"/>
            </w:pPr>
          </w:p>
          <w:p w:rsidR="008B67A6" w:rsidRDefault="008B67A6" w:rsidP="008B67A6">
            <w:pPr>
              <w:pStyle w:val="a6"/>
              <w:shd w:val="clear" w:color="auto" w:fill="auto"/>
            </w:pPr>
            <w:r>
              <w:t>Веник березовый</w:t>
            </w:r>
          </w:p>
          <w:p w:rsidR="008B67A6" w:rsidRDefault="008B67A6" w:rsidP="008B67A6">
            <w:pPr>
              <w:pStyle w:val="a6"/>
              <w:shd w:val="clear" w:color="auto" w:fill="auto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F2" w:rsidRDefault="00391CF2" w:rsidP="008B67A6">
            <w:pPr>
              <w:pStyle w:val="a6"/>
              <w:shd w:val="clear" w:color="auto" w:fill="auto"/>
            </w:pPr>
            <w:r>
              <w:t>до 8 человек</w:t>
            </w:r>
          </w:p>
          <w:p w:rsidR="00391CF2" w:rsidRDefault="00391CF2" w:rsidP="008B67A6">
            <w:pPr>
              <w:pStyle w:val="a6"/>
              <w:shd w:val="clear" w:color="auto" w:fill="auto"/>
            </w:pPr>
            <w:r>
              <w:t>свыше 8 человек</w:t>
            </w:r>
          </w:p>
          <w:p w:rsidR="00391CF2" w:rsidRDefault="00391CF2" w:rsidP="008B67A6">
            <w:pPr>
              <w:pStyle w:val="a6"/>
              <w:shd w:val="clear" w:color="auto" w:fill="auto"/>
            </w:pPr>
            <w:r>
              <w:t>после 4 часов аренды</w:t>
            </w:r>
          </w:p>
          <w:p w:rsidR="008B67A6" w:rsidRDefault="008B67A6" w:rsidP="008B67A6">
            <w:pPr>
              <w:pStyle w:val="a6"/>
              <w:shd w:val="clear" w:color="auto" w:fill="auto"/>
            </w:pPr>
            <w:r>
              <w:t>1 шт.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F2" w:rsidRDefault="004A6DBE" w:rsidP="008B67A6">
            <w:pPr>
              <w:pStyle w:val="a6"/>
              <w:shd w:val="clear" w:color="auto" w:fill="auto"/>
            </w:pPr>
            <w:r>
              <w:t>1 5</w:t>
            </w:r>
            <w:r w:rsidR="00391CF2">
              <w:t>00 руб./час</w:t>
            </w:r>
          </w:p>
          <w:p w:rsidR="00391CF2" w:rsidRDefault="004A6DBE" w:rsidP="008B67A6">
            <w:pPr>
              <w:pStyle w:val="a6"/>
              <w:shd w:val="clear" w:color="auto" w:fill="auto"/>
            </w:pPr>
            <w:r>
              <w:t>1</w:t>
            </w:r>
            <w:r w:rsidR="00140DF2">
              <w:t>00</w:t>
            </w:r>
            <w:r w:rsidR="00391CF2">
              <w:t xml:space="preserve"> руб./час/чел</w:t>
            </w:r>
          </w:p>
          <w:p w:rsidR="00391CF2" w:rsidRDefault="00391CF2" w:rsidP="008B67A6">
            <w:pPr>
              <w:pStyle w:val="a6"/>
              <w:shd w:val="clear" w:color="auto" w:fill="auto"/>
            </w:pPr>
            <w:r>
              <w:t>1000 руб.</w:t>
            </w:r>
          </w:p>
          <w:p w:rsidR="008B67A6" w:rsidRDefault="00140DF2" w:rsidP="008B67A6">
            <w:pPr>
              <w:pStyle w:val="a6"/>
              <w:shd w:val="clear" w:color="auto" w:fill="auto"/>
            </w:pPr>
            <w:r>
              <w:t>10</w:t>
            </w:r>
            <w:r w:rsidR="008B67A6">
              <w:t>0 руб.</w:t>
            </w:r>
          </w:p>
          <w:p w:rsidR="008B67A6" w:rsidRDefault="008B67A6" w:rsidP="008B67A6">
            <w:pPr>
              <w:pStyle w:val="a6"/>
              <w:shd w:val="clear" w:color="auto" w:fill="auto"/>
            </w:pP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Аренда мангала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разовая оплата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8B67A6" w:rsidP="00391CF2">
            <w:pPr>
              <w:pStyle w:val="a6"/>
              <w:shd w:val="clear" w:color="auto" w:fill="auto"/>
            </w:pPr>
            <w:r>
              <w:t>6</w:t>
            </w:r>
            <w:r w:rsidR="00391CF2">
              <w:t>00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6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  <w:spacing w:line="254" w:lineRule="auto"/>
            </w:pPr>
            <w:r>
              <w:t>Аренда большой беседки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 час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CF2" w:rsidRDefault="004A6DBE" w:rsidP="00391CF2">
            <w:pPr>
              <w:pStyle w:val="a6"/>
              <w:shd w:val="clear" w:color="auto" w:fill="auto"/>
            </w:pPr>
            <w:r>
              <w:t>10</w:t>
            </w:r>
            <w:r w:rsidR="00391CF2">
              <w:t xml:space="preserve">00 руб. </w:t>
            </w:r>
            <w:r>
              <w:t>+ вход 250р с человека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Лазертаг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 час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300 руб./чел.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Тир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F2" w:rsidRDefault="00391CF2" w:rsidP="00391C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140DF2" w:rsidP="00391CF2">
            <w:pPr>
              <w:pStyle w:val="a6"/>
              <w:shd w:val="clear" w:color="auto" w:fill="auto"/>
            </w:pPr>
            <w:r>
              <w:t>5</w:t>
            </w:r>
            <w:r w:rsidR="00391CF2">
              <w:t xml:space="preserve"> руб./пулька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Pr="003B659A" w:rsidRDefault="00391CF2" w:rsidP="00391CF2">
            <w:pPr>
              <w:pStyle w:val="a6"/>
              <w:shd w:val="clear" w:color="auto" w:fill="auto"/>
              <w:rPr>
                <w:b/>
              </w:rPr>
            </w:pPr>
            <w:r w:rsidRPr="003B659A">
              <w:rPr>
                <w:b/>
              </w:rPr>
              <w:t>Бар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Бильярд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Русский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140DF2" w:rsidP="00391CF2">
            <w:pPr>
              <w:pStyle w:val="a6"/>
              <w:shd w:val="clear" w:color="auto" w:fill="auto"/>
            </w:pPr>
            <w:r>
              <w:t>3</w:t>
            </w:r>
            <w:r w:rsidR="00391CF2">
              <w:t>00 руб./час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Бильярд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Пул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140DF2" w:rsidP="00391CF2">
            <w:pPr>
              <w:pStyle w:val="a6"/>
              <w:shd w:val="clear" w:color="auto" w:fill="auto"/>
            </w:pPr>
            <w:r>
              <w:t>20</w:t>
            </w:r>
            <w:r w:rsidR="00391CF2">
              <w:t>0 руб./час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9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rPr>
                <w:b/>
                <w:bCs/>
              </w:rPr>
              <w:t>Спортивный Комплекс «Раздолье»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619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Аренда спортивного зала до 15 чел.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свыше 15 человек доплата</w:t>
            </w:r>
          </w:p>
          <w:p w:rsidR="00391CF2" w:rsidRDefault="00391CF2" w:rsidP="00391CF2">
            <w:pPr>
              <w:pStyle w:val="a6"/>
              <w:shd w:val="clear" w:color="auto" w:fill="auto"/>
            </w:pPr>
            <w:r>
              <w:t>50 руб./чел./час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CF2" w:rsidRDefault="00225FEB" w:rsidP="00391CF2">
            <w:pPr>
              <w:pStyle w:val="a6"/>
              <w:shd w:val="clear" w:color="auto" w:fill="auto"/>
            </w:pPr>
            <w:r>
              <w:t>13</w:t>
            </w:r>
            <w:r w:rsidR="00391CF2">
              <w:t>00 руб./час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Pr="0057074D" w:rsidRDefault="00391CF2" w:rsidP="00391CF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7074D">
              <w:rPr>
                <w:rFonts w:ascii="Times New Roman" w:hAnsi="Times New Roman" w:cs="Times New Roman"/>
              </w:rPr>
              <w:t>Аренда тренажерного зала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8B67A6" w:rsidP="00391CF2">
            <w:pPr>
              <w:pStyle w:val="a6"/>
              <w:shd w:val="clear" w:color="auto" w:fill="auto"/>
            </w:pPr>
            <w:r>
              <w:t>13</w:t>
            </w:r>
            <w:r w:rsidR="00391CF2">
              <w:t>0 руб./чел./час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Аренда хоккейной бросковой зоны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150 руб./чел.</w:t>
            </w:r>
          </w:p>
        </w:tc>
      </w:tr>
      <w:tr w:rsidR="00391CF2" w:rsidTr="00372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629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Аренда банного комплекса (сауна, хамам)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8B67A6" w:rsidP="00391CF2">
            <w:pPr>
              <w:pStyle w:val="a6"/>
              <w:shd w:val="clear" w:color="auto" w:fill="auto"/>
              <w:rPr>
                <w:sz w:val="18"/>
              </w:rPr>
            </w:pPr>
            <w:r>
              <w:t>До 12</w:t>
            </w:r>
            <w:r w:rsidR="00391CF2">
              <w:t xml:space="preserve"> человек </w:t>
            </w:r>
            <w:r w:rsidR="00391CF2" w:rsidRPr="0046207A">
              <w:rPr>
                <w:sz w:val="18"/>
              </w:rPr>
              <w:t>(не менее 2 час)</w:t>
            </w:r>
          </w:p>
          <w:p w:rsidR="008B67A6" w:rsidRDefault="008B67A6" w:rsidP="008B67A6">
            <w:pPr>
              <w:pStyle w:val="a6"/>
              <w:shd w:val="clear" w:color="auto" w:fill="auto"/>
            </w:pPr>
            <w:r>
              <w:t>свыше 12 человек доплата</w:t>
            </w:r>
          </w:p>
          <w:p w:rsidR="008B67A6" w:rsidRDefault="008B67A6" w:rsidP="00391CF2">
            <w:pPr>
              <w:pStyle w:val="a6"/>
              <w:shd w:val="clear" w:color="auto" w:fill="auto"/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2</w:t>
            </w:r>
            <w:r w:rsidR="008B67A6">
              <w:t>5</w:t>
            </w:r>
            <w:r>
              <w:t>00 руб./час</w:t>
            </w:r>
          </w:p>
          <w:p w:rsidR="00391CF2" w:rsidRDefault="00140DF2" w:rsidP="00391CF2">
            <w:pPr>
              <w:pStyle w:val="a6"/>
              <w:shd w:val="clear" w:color="auto" w:fill="auto"/>
            </w:pPr>
            <w:r>
              <w:t>2</w:t>
            </w:r>
            <w:r w:rsidR="008B67A6">
              <w:t>00 руб./час./чел.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649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-сауна</w:t>
            </w:r>
          </w:p>
          <w:p w:rsidR="00391CF2" w:rsidRDefault="00391CF2" w:rsidP="00391CF2">
            <w:pPr>
              <w:pStyle w:val="a6"/>
              <w:shd w:val="clear" w:color="auto" w:fill="auto"/>
            </w:pPr>
            <w:r>
              <w:t>-хамам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Не менее 2 часов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1500 руб./час</w:t>
            </w:r>
          </w:p>
          <w:p w:rsidR="00391CF2" w:rsidRDefault="00391CF2" w:rsidP="00391CF2">
            <w:pPr>
              <w:pStyle w:val="a6"/>
              <w:shd w:val="clear" w:color="auto" w:fill="auto"/>
            </w:pPr>
            <w:r>
              <w:t>1500 руб./час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rPr>
                <w:b/>
                <w:bCs/>
              </w:rPr>
              <w:t>Вход на территорию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с человека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250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4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rPr>
                <w:b/>
                <w:bCs/>
              </w:rPr>
              <w:t>Автостоянка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lastRenderedPageBreak/>
              <w:t>Легковой автомобиль/микроавтобус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сутки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4A6DBE" w:rsidP="00391CF2">
            <w:pPr>
              <w:pStyle w:val="a6"/>
              <w:shd w:val="clear" w:color="auto" w:fill="auto"/>
            </w:pPr>
            <w:r>
              <w:t>50</w:t>
            </w:r>
            <w:r w:rsidR="00391CF2">
              <w:t>/200 руб.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Pr="0057074D" w:rsidRDefault="00391CF2" w:rsidP="00391CF2">
            <w:pPr>
              <w:pStyle w:val="a6"/>
              <w:shd w:val="clear" w:color="auto" w:fill="auto"/>
              <w:rPr>
                <w:b/>
              </w:rPr>
            </w:pPr>
            <w:r w:rsidRPr="0057074D">
              <w:rPr>
                <w:b/>
              </w:rPr>
              <w:t>Банкетный зал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76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F2" w:rsidRPr="00A80053" w:rsidRDefault="00391CF2" w:rsidP="00391CF2">
            <w:pPr>
              <w:pStyle w:val="a6"/>
            </w:pPr>
            <w:r w:rsidRPr="00A80053">
              <w:t>Аренда бар</w:t>
            </w:r>
            <w:r>
              <w:t>а</w:t>
            </w:r>
            <w:r w:rsidRPr="00A80053">
              <w:t xml:space="preserve"> «Черная Жемчужина»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2500 руб./час</w:t>
            </w:r>
          </w:p>
        </w:tc>
      </w:tr>
      <w:tr w:rsidR="00391CF2" w:rsidTr="00F22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Аренда ресторана «Таверна»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F2" w:rsidRDefault="00391CF2" w:rsidP="00391CF2">
            <w:pPr>
              <w:pStyle w:val="a6"/>
              <w:shd w:val="clear" w:color="auto" w:fill="auto"/>
            </w:pPr>
            <w:r>
              <w:t>7000 руб./час</w:t>
            </w:r>
          </w:p>
        </w:tc>
      </w:tr>
    </w:tbl>
    <w:p w:rsidR="005E6C21" w:rsidRDefault="005E6C21">
      <w:pPr>
        <w:spacing w:line="14" w:lineRule="exact"/>
      </w:pPr>
    </w:p>
    <w:p w:rsidR="00372005" w:rsidRDefault="00372005">
      <w:pPr>
        <w:spacing w:line="14" w:lineRule="exact"/>
      </w:pPr>
    </w:p>
    <w:sectPr w:rsidR="00372005" w:rsidSect="005F6AB5">
      <w:pgSz w:w="11900" w:h="16840"/>
      <w:pgMar w:top="258" w:right="220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CC" w:rsidRDefault="00634ACC">
      <w:r>
        <w:separator/>
      </w:r>
    </w:p>
  </w:endnote>
  <w:endnote w:type="continuationSeparator" w:id="0">
    <w:p w:rsidR="00634ACC" w:rsidRDefault="0063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CC" w:rsidRDefault="00634ACC"/>
  </w:footnote>
  <w:footnote w:type="continuationSeparator" w:id="0">
    <w:p w:rsidR="00634ACC" w:rsidRDefault="00634A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21"/>
    <w:rsid w:val="000204A7"/>
    <w:rsid w:val="000350E5"/>
    <w:rsid w:val="00042F47"/>
    <w:rsid w:val="00062EA5"/>
    <w:rsid w:val="000E575D"/>
    <w:rsid w:val="000F6F55"/>
    <w:rsid w:val="00127F60"/>
    <w:rsid w:val="00140DF2"/>
    <w:rsid w:val="001444C7"/>
    <w:rsid w:val="0019630A"/>
    <w:rsid w:val="001D0976"/>
    <w:rsid w:val="001F3769"/>
    <w:rsid w:val="00225FEB"/>
    <w:rsid w:val="002311A8"/>
    <w:rsid w:val="002A475D"/>
    <w:rsid w:val="002B09FB"/>
    <w:rsid w:val="002C319B"/>
    <w:rsid w:val="002C4858"/>
    <w:rsid w:val="002F77D4"/>
    <w:rsid w:val="00334FAB"/>
    <w:rsid w:val="00342C81"/>
    <w:rsid w:val="003575DC"/>
    <w:rsid w:val="00372005"/>
    <w:rsid w:val="00391CF2"/>
    <w:rsid w:val="003A46F5"/>
    <w:rsid w:val="003B0E27"/>
    <w:rsid w:val="003B659A"/>
    <w:rsid w:val="003C2DF7"/>
    <w:rsid w:val="00400FC6"/>
    <w:rsid w:val="0046207A"/>
    <w:rsid w:val="004723EB"/>
    <w:rsid w:val="00487003"/>
    <w:rsid w:val="004A6DBE"/>
    <w:rsid w:val="004D35FB"/>
    <w:rsid w:val="004D5AD9"/>
    <w:rsid w:val="005129E2"/>
    <w:rsid w:val="005520D3"/>
    <w:rsid w:val="0057074D"/>
    <w:rsid w:val="0057496E"/>
    <w:rsid w:val="005A2025"/>
    <w:rsid w:val="005C1349"/>
    <w:rsid w:val="005C5C3B"/>
    <w:rsid w:val="005D6E13"/>
    <w:rsid w:val="005E6C21"/>
    <w:rsid w:val="005F6AB5"/>
    <w:rsid w:val="00634ACC"/>
    <w:rsid w:val="006448FE"/>
    <w:rsid w:val="00673D3C"/>
    <w:rsid w:val="006A142C"/>
    <w:rsid w:val="006F195E"/>
    <w:rsid w:val="006F6C39"/>
    <w:rsid w:val="00737F78"/>
    <w:rsid w:val="00795CCA"/>
    <w:rsid w:val="007972B2"/>
    <w:rsid w:val="007C1442"/>
    <w:rsid w:val="007D4FF0"/>
    <w:rsid w:val="007D63D8"/>
    <w:rsid w:val="00815D56"/>
    <w:rsid w:val="00822D51"/>
    <w:rsid w:val="00846D57"/>
    <w:rsid w:val="00862379"/>
    <w:rsid w:val="00877F7A"/>
    <w:rsid w:val="008B67A6"/>
    <w:rsid w:val="008C6BBD"/>
    <w:rsid w:val="008C7011"/>
    <w:rsid w:val="008E6F92"/>
    <w:rsid w:val="008F4BCC"/>
    <w:rsid w:val="009412A6"/>
    <w:rsid w:val="00964D18"/>
    <w:rsid w:val="009A4CC3"/>
    <w:rsid w:val="009B5A05"/>
    <w:rsid w:val="00A21148"/>
    <w:rsid w:val="00A23905"/>
    <w:rsid w:val="00A40C07"/>
    <w:rsid w:val="00A425D8"/>
    <w:rsid w:val="00A47626"/>
    <w:rsid w:val="00A80053"/>
    <w:rsid w:val="00AB085B"/>
    <w:rsid w:val="00AB47EA"/>
    <w:rsid w:val="00B21F83"/>
    <w:rsid w:val="00B438DE"/>
    <w:rsid w:val="00B60D80"/>
    <w:rsid w:val="00B63124"/>
    <w:rsid w:val="00B7074C"/>
    <w:rsid w:val="00B715A7"/>
    <w:rsid w:val="00B827C1"/>
    <w:rsid w:val="00BC78F4"/>
    <w:rsid w:val="00C15457"/>
    <w:rsid w:val="00C40EB2"/>
    <w:rsid w:val="00C433D5"/>
    <w:rsid w:val="00C7186D"/>
    <w:rsid w:val="00C86158"/>
    <w:rsid w:val="00C91838"/>
    <w:rsid w:val="00CB1C48"/>
    <w:rsid w:val="00CB6A53"/>
    <w:rsid w:val="00CD493C"/>
    <w:rsid w:val="00D01322"/>
    <w:rsid w:val="00D27DE8"/>
    <w:rsid w:val="00D63AB9"/>
    <w:rsid w:val="00D71BCF"/>
    <w:rsid w:val="00DB319B"/>
    <w:rsid w:val="00DC6D73"/>
    <w:rsid w:val="00E313EF"/>
    <w:rsid w:val="00E671B2"/>
    <w:rsid w:val="00E90143"/>
    <w:rsid w:val="00EA2EA2"/>
    <w:rsid w:val="00F16FF5"/>
    <w:rsid w:val="00F22BAB"/>
    <w:rsid w:val="00F32492"/>
    <w:rsid w:val="00F35E06"/>
    <w:rsid w:val="00F613DF"/>
    <w:rsid w:val="00F61973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E4B8"/>
  <w15:docId w15:val="{F586CEE7-0FD8-437A-8B79-F0AC19D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Другое"/>
    <w:basedOn w:val="a"/>
    <w:link w:val="a5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311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1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DE0E-7CE2-4AED-9A8B-986FD190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74</cp:revision>
  <cp:lastPrinted>2022-01-11T09:21:00Z</cp:lastPrinted>
  <dcterms:created xsi:type="dcterms:W3CDTF">2017-10-27T10:52:00Z</dcterms:created>
  <dcterms:modified xsi:type="dcterms:W3CDTF">2022-05-11T17:17:00Z</dcterms:modified>
</cp:coreProperties>
</file>